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282D92" w14:textId="77777777" w:rsidR="009B2D93" w:rsidRPr="00DE1D1B" w:rsidRDefault="009B2D93" w:rsidP="00DE1D1B">
      <w:pPr>
        <w:pStyle w:val="Titel"/>
      </w:pPr>
      <w:r w:rsidRPr="00DE1D1B">
        <w:t>FOR IMMEDIATE RELEASE</w:t>
      </w:r>
    </w:p>
    <w:p w14:paraId="0E546F8B" w14:textId="62148C11" w:rsidR="009B2D93" w:rsidRPr="00DE1D1B" w:rsidRDefault="009B2D93" w:rsidP="00DE1D1B">
      <w:pPr>
        <w:pStyle w:val="berschrift1"/>
      </w:pPr>
      <w:r w:rsidRPr="00DE1D1B">
        <w:t xml:space="preserve">IMSI Design Releases </w:t>
      </w:r>
      <w:r w:rsidR="005D3EC0">
        <w:t>DesignCAD</w:t>
      </w:r>
      <w:r w:rsidR="005D3EC0" w:rsidRPr="005D3EC0">
        <w:t xml:space="preserve"> ™</w:t>
      </w:r>
      <w:r w:rsidRPr="00DE1D1B">
        <w:t xml:space="preserve"> </w:t>
      </w:r>
      <w:r w:rsidR="00941144">
        <w:t>2025</w:t>
      </w:r>
    </w:p>
    <w:p w14:paraId="2D028489" w14:textId="670AD141" w:rsidR="00D15F4B" w:rsidRPr="006E3974" w:rsidRDefault="00627DCB" w:rsidP="00D15F4B">
      <w:pPr>
        <w:pStyle w:val="Untertitel"/>
      </w:pPr>
      <w:r w:rsidRPr="00627DCB">
        <w:t>Sharper, Faster, and More Efficient</w:t>
      </w:r>
    </w:p>
    <w:p w14:paraId="54A33850" w14:textId="77777777" w:rsidR="00D15F4B" w:rsidRPr="00472252" w:rsidRDefault="00D15F4B" w:rsidP="00D15F4B"/>
    <w:p w14:paraId="14B425EA" w14:textId="77777777" w:rsidR="00D15F4B" w:rsidRDefault="00D15F4B" w:rsidP="00D15F4B">
      <w:pPr>
        <w:rPr>
          <w:b/>
          <w:bCs/>
        </w:rPr>
      </w:pPr>
    </w:p>
    <w:p w14:paraId="6E45485D" w14:textId="5E4ACB16" w:rsidR="00D15F4B" w:rsidRDefault="00D15F4B" w:rsidP="00D15F4B">
      <w:r w:rsidRPr="00472252">
        <w:rPr>
          <w:b/>
          <w:bCs/>
        </w:rPr>
        <w:t xml:space="preserve">NOVATO, Calif. </w:t>
      </w:r>
      <w:r w:rsidR="00AA5DB0" w:rsidRPr="00AA5DB0">
        <w:rPr>
          <w:b/>
          <w:bCs/>
        </w:rPr>
        <w:t>–</w:t>
      </w:r>
      <w:r>
        <w:rPr>
          <w:b/>
          <w:bCs/>
        </w:rPr>
        <w:t xml:space="preserve"> </w:t>
      </w:r>
      <w:r w:rsidR="001F4F86">
        <w:rPr>
          <w:b/>
          <w:bCs/>
        </w:rPr>
        <w:t>May</w:t>
      </w:r>
      <w:r w:rsidRPr="00472252">
        <w:rPr>
          <w:b/>
          <w:bCs/>
        </w:rPr>
        <w:t xml:space="preserve"> </w:t>
      </w:r>
      <w:r w:rsidR="005D3EC0">
        <w:rPr>
          <w:b/>
          <w:bCs/>
        </w:rPr>
        <w:t>30</w:t>
      </w:r>
      <w:r w:rsidRPr="00472252">
        <w:rPr>
          <w:b/>
          <w:bCs/>
        </w:rPr>
        <w:t>, 202</w:t>
      </w:r>
      <w:r>
        <w:rPr>
          <w:b/>
          <w:bCs/>
        </w:rPr>
        <w:t>5</w:t>
      </w:r>
      <w:r w:rsidRPr="00472252">
        <w:t xml:space="preserve"> – </w:t>
      </w:r>
      <w:r w:rsidR="00ED5C28" w:rsidRPr="00ED5C28">
        <w:t xml:space="preserve">IMSI® Design, a global leader in CAD software solutions, is pleased to introduce </w:t>
      </w:r>
      <w:r w:rsidR="00ED5C28" w:rsidRPr="00ED5C28">
        <w:rPr>
          <w:b/>
          <w:bCs/>
        </w:rPr>
        <w:t>DesignCAD™ 2025</w:t>
      </w:r>
      <w:r w:rsidR="00ED5C28" w:rsidRPr="00ED5C28">
        <w:t xml:space="preserve">, an updated release designed to improve processing speeds, expand compatibility, and refine precision tools. </w:t>
      </w:r>
      <w:r w:rsidR="001115C9" w:rsidRPr="001115C9">
        <w:t xml:space="preserve">Featuring </w:t>
      </w:r>
      <w:r w:rsidR="001115C9" w:rsidRPr="001115C9">
        <w:rPr>
          <w:b/>
          <w:bCs/>
        </w:rPr>
        <w:t>over 50 key improvements</w:t>
      </w:r>
      <w:r w:rsidR="001115C9" w:rsidRPr="001115C9">
        <w:t>, this version offers smoother interactions and stronger performance across drafting, modeling, and design workflows.</w:t>
      </w:r>
    </w:p>
    <w:p w14:paraId="778CEEE0" w14:textId="77777777" w:rsidR="001115C9" w:rsidRDefault="001115C9" w:rsidP="00D15F4B"/>
    <w:p w14:paraId="72F605C7" w14:textId="7DA7DF20" w:rsidR="00D15F4B" w:rsidRDefault="00D15F4B" w:rsidP="00D15F4B">
      <w:pPr>
        <w:pStyle w:val="berschrift2"/>
        <w:rPr>
          <w:bCs/>
        </w:rPr>
      </w:pPr>
      <w:r w:rsidRPr="00645718">
        <w:rPr>
          <w:bCs/>
        </w:rPr>
        <w:t xml:space="preserve">Performance, </w:t>
      </w:r>
      <w:r w:rsidR="005D3EC0" w:rsidRPr="005D3EC0">
        <w:rPr>
          <w:bCs/>
        </w:rPr>
        <w:t>Stability &amp; Usability</w:t>
      </w:r>
    </w:p>
    <w:p w14:paraId="0F012A5A" w14:textId="77777777" w:rsidR="00ED5C28" w:rsidRDefault="00ED5C28" w:rsidP="00ED5C28">
      <w:pPr>
        <w:pStyle w:val="KeinLeerraum"/>
        <w:rPr>
          <w:b/>
          <w:bCs/>
        </w:rPr>
      </w:pPr>
      <w:r w:rsidRPr="00ED5C28">
        <w:t xml:space="preserve">DesignCAD™ 2025 features </w:t>
      </w:r>
      <w:r w:rsidRPr="00ED5C28">
        <w:rPr>
          <w:b/>
          <w:bCs/>
        </w:rPr>
        <w:t>7x faster redraw speeds</w:t>
      </w:r>
      <w:r w:rsidRPr="00ED5C28">
        <w:t xml:space="preserve">, reducing delays when zooming, panning, or making complex edits. The </w:t>
      </w:r>
      <w:r w:rsidRPr="00ED5C28">
        <w:rPr>
          <w:b/>
          <w:bCs/>
        </w:rPr>
        <w:t>Draw Polyline tool</w:t>
      </w:r>
      <w:r w:rsidRPr="00ED5C28">
        <w:t xml:space="preserve"> now operates with significantly improved responsiveness, while stability updates resolve crashes, freezing issues, and optimize </w:t>
      </w:r>
      <w:r w:rsidRPr="00ED5C28">
        <w:rPr>
          <w:b/>
          <w:bCs/>
        </w:rPr>
        <w:t>PDF imports, layer management, and block editing.</w:t>
      </w:r>
    </w:p>
    <w:p w14:paraId="1D41F4CC" w14:textId="77777777" w:rsidR="00ED5C28" w:rsidRPr="00ED5C28" w:rsidRDefault="00ED5C28" w:rsidP="00ED5C28">
      <w:pPr>
        <w:pStyle w:val="KeinLeerraum"/>
      </w:pPr>
    </w:p>
    <w:p w14:paraId="3AC27638" w14:textId="1F86C8D1" w:rsidR="00ED5C28" w:rsidRPr="00ED5C28" w:rsidRDefault="00ED5C28" w:rsidP="00ED5C28">
      <w:pPr>
        <w:pStyle w:val="KeinLeerraum"/>
      </w:pPr>
      <w:r w:rsidRPr="00ED5C28">
        <w:t xml:space="preserve">The new </w:t>
      </w:r>
      <w:r w:rsidRPr="00ED5C28">
        <w:rPr>
          <w:b/>
          <w:bCs/>
        </w:rPr>
        <w:t>DesignCAD™ Updater</w:t>
      </w:r>
      <w:r w:rsidRPr="00ED5C28">
        <w:t xml:space="preserve"> automatically checks for updates upon startup, ensuring users always have the latest improvements. A manual</w:t>
      </w:r>
      <w:r w:rsidRPr="00ED5C28">
        <w:rPr>
          <w:b/>
          <w:bCs/>
        </w:rPr>
        <w:t xml:space="preserve"> Check for Updates </w:t>
      </w:r>
      <w:r w:rsidRPr="00ED5C28">
        <w:t>button allows for flexible software management.</w:t>
      </w:r>
    </w:p>
    <w:p w14:paraId="0C74ED95" w14:textId="77777777" w:rsidR="005D3EC0" w:rsidRDefault="005D3EC0" w:rsidP="00D15F4B"/>
    <w:p w14:paraId="299D3152" w14:textId="77777777" w:rsidR="005D3EC0" w:rsidRPr="005D3EC0" w:rsidRDefault="005D3EC0" w:rsidP="005D3EC0">
      <w:pPr>
        <w:pStyle w:val="berschrift2"/>
        <w:rPr>
          <w:bCs/>
        </w:rPr>
      </w:pPr>
      <w:r w:rsidRPr="005D3EC0">
        <w:rPr>
          <w:bCs/>
        </w:rPr>
        <w:lastRenderedPageBreak/>
        <w:t>Expanded Compatibility &amp; File Interoperability</w:t>
      </w:r>
    </w:p>
    <w:p w14:paraId="0E79E458" w14:textId="7C4C3E98" w:rsidR="005D3EC0" w:rsidRPr="005D3EC0" w:rsidRDefault="005D3EC0" w:rsidP="005D3EC0">
      <w:pPr>
        <w:numPr>
          <w:ilvl w:val="0"/>
          <w:numId w:val="13"/>
        </w:numPr>
      </w:pPr>
      <w:r w:rsidRPr="005D3EC0">
        <w:rPr>
          <w:b/>
          <w:bCs/>
        </w:rPr>
        <w:t>ODA Version 25.7 Support</w:t>
      </w:r>
      <w:r w:rsidRPr="005D3EC0">
        <w:t xml:space="preserve">: </w:t>
      </w:r>
      <w:r w:rsidR="001115C9" w:rsidRPr="001115C9">
        <w:t>Broader</w:t>
      </w:r>
      <w:r w:rsidR="001115C9">
        <w:t xml:space="preserve"> </w:t>
      </w:r>
      <w:r w:rsidR="00ED5C28" w:rsidRPr="00ED5C28">
        <w:t>compatibility with AutoCAD® files (R12–2025), refined APIs, and improved industry-standard file handling.</w:t>
      </w:r>
    </w:p>
    <w:p w14:paraId="16641ADB" w14:textId="3E4A1FF7" w:rsidR="005D3EC0" w:rsidRDefault="005D3EC0" w:rsidP="00384429">
      <w:pPr>
        <w:numPr>
          <w:ilvl w:val="0"/>
          <w:numId w:val="13"/>
        </w:numPr>
      </w:pPr>
      <w:r w:rsidRPr="005D3EC0">
        <w:rPr>
          <w:b/>
          <w:bCs/>
        </w:rPr>
        <w:t>SketchUp 2024 Integration</w:t>
      </w:r>
      <w:r w:rsidRPr="005D3EC0">
        <w:t xml:space="preserve">: </w:t>
      </w:r>
      <w:r w:rsidR="00354D37" w:rsidRPr="00354D37">
        <w:t>Users can import, edit, and export SketchUp 2024 files with improved geometry handling, texture mapping, and scaling options.</w:t>
      </w:r>
    </w:p>
    <w:p w14:paraId="46BEB727" w14:textId="77777777" w:rsidR="00354D37" w:rsidRDefault="00354D37" w:rsidP="00384429">
      <w:pPr>
        <w:numPr>
          <w:ilvl w:val="0"/>
          <w:numId w:val="13"/>
        </w:numPr>
      </w:pPr>
    </w:p>
    <w:p w14:paraId="3BFEA079" w14:textId="77777777" w:rsidR="005D3EC0" w:rsidRPr="005D3EC0" w:rsidRDefault="005D3EC0" w:rsidP="005D3EC0">
      <w:pPr>
        <w:pStyle w:val="berschrift2"/>
        <w:rPr>
          <w:bCs/>
        </w:rPr>
      </w:pPr>
      <w:r w:rsidRPr="005D3EC0">
        <w:rPr>
          <w:bCs/>
        </w:rPr>
        <w:t>Innovative Tools for Precision Design</w:t>
      </w:r>
    </w:p>
    <w:p w14:paraId="325F1162" w14:textId="148CBC33" w:rsidR="005D3EC0" w:rsidRPr="005D3EC0" w:rsidRDefault="005D3EC0" w:rsidP="005D3EC0">
      <w:pPr>
        <w:numPr>
          <w:ilvl w:val="0"/>
          <w:numId w:val="14"/>
        </w:numPr>
      </w:pPr>
      <w:r w:rsidRPr="005D3EC0">
        <w:rPr>
          <w:b/>
          <w:bCs/>
        </w:rPr>
        <w:t>Points on Path Tool</w:t>
      </w:r>
      <w:r w:rsidRPr="005D3EC0">
        <w:t xml:space="preserve">: </w:t>
      </w:r>
      <w:r w:rsidR="00ED5C28" w:rsidRPr="00ED5C28">
        <w:t>Enables precise placement of points along curves, splines, arcs, polygons, and circles, with options for uniform spacing or custom distribution.</w:t>
      </w:r>
    </w:p>
    <w:p w14:paraId="16C0277D" w14:textId="3FF3466B" w:rsidR="005D3EC0" w:rsidRDefault="005D3EC0" w:rsidP="00FD5610">
      <w:pPr>
        <w:numPr>
          <w:ilvl w:val="0"/>
          <w:numId w:val="14"/>
        </w:numPr>
      </w:pPr>
      <w:r w:rsidRPr="005D3EC0">
        <w:rPr>
          <w:b/>
          <w:bCs/>
        </w:rPr>
        <w:t>Basic Shapes</w:t>
      </w:r>
      <w:r w:rsidRPr="005D3EC0">
        <w:t xml:space="preserve">: </w:t>
      </w:r>
      <w:r w:rsidR="001115C9" w:rsidRPr="001115C9">
        <w:t xml:space="preserve">Newly introduced </w:t>
      </w:r>
      <w:r w:rsidR="001115C9">
        <w:t xml:space="preserve">parametric </w:t>
      </w:r>
      <w:r w:rsidR="001115C9" w:rsidRPr="001115C9">
        <w:t xml:space="preserve">basic shape geometries expand </w:t>
      </w:r>
      <w:proofErr w:type="spellStart"/>
      <w:r w:rsidR="001115C9" w:rsidRPr="001115C9">
        <w:t>DesignCAD™’s</w:t>
      </w:r>
      <w:proofErr w:type="spellEnd"/>
      <w:r w:rsidR="001115C9" w:rsidRPr="001115C9">
        <w:t xml:space="preserve"> drawing and modeling capabilities, providing more versatility in drafting and structured design work.</w:t>
      </w:r>
    </w:p>
    <w:p w14:paraId="5C04029F" w14:textId="77777777" w:rsidR="00354D37" w:rsidRDefault="00354D37" w:rsidP="00354D37">
      <w:pPr>
        <w:ind w:left="720"/>
      </w:pPr>
    </w:p>
    <w:p w14:paraId="71DA45BB" w14:textId="77777777" w:rsidR="00D15F4B" w:rsidRPr="00747FB0" w:rsidRDefault="00D15F4B" w:rsidP="00D15F4B">
      <w:pPr>
        <w:rPr>
          <w:b/>
          <w:bCs/>
          <w:color w:val="C00000"/>
        </w:rPr>
      </w:pPr>
      <w:r w:rsidRPr="00747FB0">
        <w:rPr>
          <w:b/>
          <w:bCs/>
          <w:color w:val="C00000"/>
        </w:rPr>
        <w:t xml:space="preserve">Executive Insights </w:t>
      </w:r>
    </w:p>
    <w:p w14:paraId="14BE2500" w14:textId="1ADD209F" w:rsidR="00D15F4B" w:rsidRDefault="00D15F4B" w:rsidP="00D15F4B">
      <w:pPr>
        <w:rPr>
          <w:rFonts w:eastAsia="Times New Roman"/>
          <w:color w:val="0D0D0D"/>
          <w:kern w:val="0"/>
          <w14:ligatures w14:val="none"/>
        </w:rPr>
      </w:pPr>
      <w:r w:rsidRPr="00747FB0">
        <w:rPr>
          <w:rFonts w:eastAsia="Times New Roman"/>
          <w:color w:val="0D0D0D"/>
          <w:kern w:val="0"/>
          <w14:ligatures w14:val="none"/>
        </w:rPr>
        <w:t>“</w:t>
      </w:r>
      <w:r w:rsidR="00354D37" w:rsidRPr="00354D37">
        <w:rPr>
          <w:rFonts w:eastAsia="Times New Roman"/>
          <w:i/>
          <w:iCs/>
          <w:color w:val="0D0D0D"/>
          <w:kern w:val="0"/>
          <w14:ligatures w14:val="none"/>
        </w:rPr>
        <w:t xml:space="preserve">DesignCAD™ 2025 strengthens precision and usability, allowing designers to work with greater efficiency," </w:t>
      </w:r>
      <w:r w:rsidR="00354D37" w:rsidRPr="00354D37">
        <w:rPr>
          <w:rFonts w:eastAsia="Times New Roman"/>
          <w:color w:val="0D0D0D"/>
          <w:kern w:val="0"/>
          <w14:ligatures w14:val="none"/>
        </w:rPr>
        <w:t>says</w:t>
      </w:r>
      <w:r w:rsidR="00354D37" w:rsidRPr="00354D37">
        <w:rPr>
          <w:rFonts w:eastAsia="Times New Roman"/>
          <w:i/>
          <w:iCs/>
          <w:color w:val="0D0D0D"/>
          <w:kern w:val="0"/>
          <w14:ligatures w14:val="none"/>
        </w:rPr>
        <w:t xml:space="preserve"> </w:t>
      </w:r>
      <w:r w:rsidRPr="00747FB0">
        <w:rPr>
          <w:rFonts w:eastAsia="Times New Roman"/>
          <w:color w:val="0D0D0D"/>
          <w:kern w:val="0"/>
          <w14:ligatures w14:val="none"/>
        </w:rPr>
        <w:t xml:space="preserve">Tim Olson, Vice President of IMSI® Design. </w:t>
      </w:r>
      <w:r w:rsidR="00354D37" w:rsidRPr="00354D37">
        <w:rPr>
          <w:rFonts w:eastAsia="Times New Roman"/>
          <w:color w:val="0D0D0D"/>
          <w:kern w:val="0"/>
          <w14:ligatures w14:val="none"/>
        </w:rPr>
        <w:t>"</w:t>
      </w:r>
      <w:r w:rsidR="00354D37" w:rsidRPr="001115C9">
        <w:rPr>
          <w:rFonts w:eastAsia="Times New Roman"/>
          <w:i/>
          <w:iCs/>
          <w:color w:val="0D0D0D"/>
          <w:kern w:val="0"/>
          <w14:ligatures w14:val="none"/>
        </w:rPr>
        <w:t>With improved processing speeds and expanded file compatibility, this release supports professionals tackling complex projects.</w:t>
      </w:r>
      <w:r w:rsidR="00354D37" w:rsidRPr="00354D37">
        <w:rPr>
          <w:rFonts w:eastAsia="Times New Roman"/>
          <w:color w:val="0D0D0D"/>
          <w:kern w:val="0"/>
          <w14:ligatures w14:val="none"/>
        </w:rPr>
        <w:t>"</w:t>
      </w:r>
    </w:p>
    <w:p w14:paraId="3086662D" w14:textId="77777777" w:rsidR="00996331" w:rsidRPr="00747FB0" w:rsidRDefault="00996331" w:rsidP="00D15F4B">
      <w:pPr>
        <w:rPr>
          <w:rFonts w:eastAsia="Times New Roman"/>
          <w:color w:val="0D0D0D"/>
          <w:kern w:val="0"/>
          <w14:ligatures w14:val="none"/>
        </w:rPr>
      </w:pPr>
    </w:p>
    <w:p w14:paraId="5D9E1CC2" w14:textId="46ED09AC" w:rsidR="00D15F4B" w:rsidRPr="00747FB0" w:rsidRDefault="00D15F4B" w:rsidP="00D15F4B">
      <w:pPr>
        <w:rPr>
          <w:rFonts w:eastAsia="Times New Roman"/>
          <w:color w:val="0D0D0D"/>
          <w:kern w:val="0"/>
          <w14:ligatures w14:val="none"/>
        </w:rPr>
      </w:pPr>
      <w:r w:rsidRPr="00747FB0">
        <w:rPr>
          <w:rFonts w:eastAsia="Times New Roman"/>
          <w:color w:val="0D0D0D"/>
          <w:kern w:val="0"/>
          <w14:ligatures w14:val="none"/>
        </w:rPr>
        <w:t>“</w:t>
      </w:r>
      <w:r w:rsidR="00354D37" w:rsidRPr="00354D37">
        <w:rPr>
          <w:rFonts w:eastAsia="Times New Roman"/>
          <w:i/>
          <w:iCs/>
          <w:color w:val="0D0D0D"/>
          <w:kern w:val="0"/>
          <w14:ligatures w14:val="none"/>
        </w:rPr>
        <w:t>We continuously refine our tools to meet users' needs,</w:t>
      </w:r>
      <w:r w:rsidRPr="00747FB0">
        <w:rPr>
          <w:rFonts w:eastAsia="Times New Roman"/>
          <w:color w:val="0D0D0D"/>
          <w:kern w:val="0"/>
          <w14:ligatures w14:val="none"/>
        </w:rPr>
        <w:t xml:space="preserve">” says Rita Buschmann, </w:t>
      </w:r>
      <w:r>
        <w:rPr>
          <w:rFonts w:eastAsia="Times New Roman"/>
          <w:color w:val="0D0D0D"/>
          <w:kern w:val="0"/>
          <w14:ligatures w14:val="none"/>
        </w:rPr>
        <w:t xml:space="preserve">Vice President of Product Management, </w:t>
      </w:r>
      <w:r w:rsidRPr="00747FB0">
        <w:rPr>
          <w:rFonts w:eastAsia="Times New Roman"/>
          <w:color w:val="0D0D0D"/>
          <w:kern w:val="0"/>
          <w14:ligatures w14:val="none"/>
        </w:rPr>
        <w:t>CAD and Home Design. “</w:t>
      </w:r>
      <w:r w:rsidR="00354D37" w:rsidRPr="00354D37">
        <w:rPr>
          <w:rFonts w:eastAsia="Times New Roman"/>
          <w:i/>
          <w:iCs/>
          <w:color w:val="0D0D0D"/>
          <w:kern w:val="0"/>
          <w14:ligatures w14:val="none"/>
        </w:rPr>
        <w:t>This update introduces essential improvements that enhance responsiveness and flexibility across design workflows.</w:t>
      </w:r>
      <w:r w:rsidRPr="00747FB0">
        <w:rPr>
          <w:rFonts w:eastAsia="Times New Roman"/>
          <w:color w:val="0D0D0D"/>
          <w:kern w:val="0"/>
          <w14:ligatures w14:val="none"/>
        </w:rPr>
        <w:t xml:space="preserve">” </w:t>
      </w:r>
    </w:p>
    <w:p w14:paraId="15C21B51" w14:textId="77777777" w:rsidR="00D15F4B" w:rsidRDefault="00D15F4B" w:rsidP="00D15F4B">
      <w:pPr>
        <w:rPr>
          <w:rFonts w:eastAsia="Times New Roman"/>
          <w:color w:val="0D0D0D"/>
          <w:kern w:val="0"/>
          <w14:ligatures w14:val="none"/>
        </w:rPr>
      </w:pPr>
    </w:p>
    <w:p w14:paraId="13CABE47" w14:textId="77777777" w:rsidR="005D3EC0" w:rsidRPr="005D3EC0" w:rsidRDefault="005D3EC0" w:rsidP="005D3EC0">
      <w:pPr>
        <w:pStyle w:val="berschrift2"/>
      </w:pPr>
      <w:r w:rsidRPr="005D3EC0">
        <w:t>Availability and Pricing</w:t>
      </w:r>
    </w:p>
    <w:p w14:paraId="63F269B4" w14:textId="4DEF2749" w:rsidR="005D3EC0" w:rsidRDefault="0013326C" w:rsidP="005D3EC0">
      <w:pPr>
        <w:pStyle w:val="KeinLeerraum"/>
      </w:pPr>
      <w:r w:rsidRPr="0013326C">
        <w:t>DesignCAD™ 2025 is now available for purchase, with editions tailored to various design needs:</w:t>
      </w:r>
    </w:p>
    <w:p w14:paraId="1330B6B9" w14:textId="77777777" w:rsidR="0013326C" w:rsidRPr="005D3EC0" w:rsidRDefault="0013326C" w:rsidP="005D3EC0">
      <w:pPr>
        <w:pStyle w:val="KeinLeerraum"/>
      </w:pPr>
    </w:p>
    <w:p w14:paraId="65CE1C45" w14:textId="054F6CB7" w:rsidR="005D3EC0" w:rsidRPr="005D3EC0" w:rsidRDefault="005D3EC0" w:rsidP="00A22A45">
      <w:pPr>
        <w:pStyle w:val="KeinLeerraum"/>
        <w:numPr>
          <w:ilvl w:val="0"/>
          <w:numId w:val="15"/>
        </w:numPr>
        <w:spacing w:after="120"/>
        <w:ind w:left="714" w:hanging="357"/>
      </w:pPr>
      <w:r>
        <w:rPr>
          <w:b/>
          <w:bCs/>
        </w:rPr>
        <w:t>DesignCAD</w:t>
      </w:r>
      <w:r w:rsidR="009C3433" w:rsidRPr="005D3EC0">
        <w:t>™</w:t>
      </w:r>
      <w:r w:rsidR="009C3433">
        <w:rPr>
          <w:b/>
          <w:bCs/>
        </w:rPr>
        <w:t xml:space="preserve"> </w:t>
      </w:r>
      <w:r w:rsidR="009C3433" w:rsidRPr="009C3433">
        <w:rPr>
          <w:b/>
          <w:bCs/>
        </w:rPr>
        <w:t>3D Max 2025</w:t>
      </w:r>
      <w:r w:rsidR="00A22A45">
        <w:t xml:space="preserve"> </w:t>
      </w:r>
      <w:r w:rsidR="00A22A45" w:rsidRPr="00A22A45">
        <w:rPr>
          <w:b/>
          <w:bCs/>
        </w:rPr>
        <w:t>–</w:t>
      </w:r>
      <w:r w:rsidRPr="00A22A45">
        <w:rPr>
          <w:b/>
          <w:bCs/>
        </w:rPr>
        <w:t xml:space="preserve"> </w:t>
      </w:r>
      <w:r w:rsidR="009C3433" w:rsidRPr="00A22A45">
        <w:rPr>
          <w:b/>
          <w:bCs/>
        </w:rPr>
        <w:t>$239.99</w:t>
      </w:r>
      <w:r w:rsidR="00A22A45" w:rsidRPr="00A22A45">
        <w:rPr>
          <w:b/>
          <w:bCs/>
        </w:rPr>
        <w:t xml:space="preserve"> USD</w:t>
      </w:r>
      <w:r w:rsidR="009C3433">
        <w:t xml:space="preserve"> </w:t>
      </w:r>
      <w:r w:rsidR="00A22A45">
        <w:br/>
      </w:r>
      <w:r w:rsidR="0013326C" w:rsidRPr="0013326C">
        <w:t xml:space="preserve">A feature-rich </w:t>
      </w:r>
      <w:r w:rsidR="0013326C" w:rsidRPr="0013326C">
        <w:rPr>
          <w:b/>
          <w:bCs/>
        </w:rPr>
        <w:t>2D/3D CAD</w:t>
      </w:r>
      <w:r w:rsidR="0013326C" w:rsidRPr="0013326C">
        <w:t xml:space="preserve"> solution designed for beginners, hobbyists, and professionals.</w:t>
      </w:r>
    </w:p>
    <w:p w14:paraId="2F1F62E7" w14:textId="2BF737A0" w:rsidR="005D3EC0" w:rsidRDefault="009C3433" w:rsidP="00A22A45">
      <w:pPr>
        <w:pStyle w:val="KeinLeerraum"/>
        <w:numPr>
          <w:ilvl w:val="0"/>
          <w:numId w:val="15"/>
        </w:numPr>
        <w:spacing w:after="120"/>
        <w:ind w:left="714" w:hanging="357"/>
      </w:pPr>
      <w:r>
        <w:rPr>
          <w:b/>
          <w:bCs/>
        </w:rPr>
        <w:t>DesignCAD</w:t>
      </w:r>
      <w:r w:rsidRPr="005D3EC0">
        <w:t>™</w:t>
      </w:r>
      <w:r>
        <w:rPr>
          <w:b/>
          <w:bCs/>
        </w:rPr>
        <w:t xml:space="preserve"> 2</w:t>
      </w:r>
      <w:r w:rsidRPr="009C3433">
        <w:rPr>
          <w:b/>
          <w:bCs/>
        </w:rPr>
        <w:t xml:space="preserve">D </w:t>
      </w:r>
      <w:r>
        <w:rPr>
          <w:b/>
          <w:bCs/>
        </w:rPr>
        <w:t xml:space="preserve">Express </w:t>
      </w:r>
      <w:r w:rsidRPr="009C3433">
        <w:rPr>
          <w:b/>
          <w:bCs/>
        </w:rPr>
        <w:t>2025</w:t>
      </w:r>
      <w:r w:rsidR="00A22A45">
        <w:t xml:space="preserve"> </w:t>
      </w:r>
      <w:r w:rsidR="00A22A45" w:rsidRPr="00A22A45">
        <w:rPr>
          <w:b/>
          <w:bCs/>
        </w:rPr>
        <w:t>–</w:t>
      </w:r>
      <w:r w:rsidR="005D3EC0" w:rsidRPr="005D3EC0">
        <w:t xml:space="preserve"> </w:t>
      </w:r>
      <w:r w:rsidRPr="00A22A45">
        <w:rPr>
          <w:b/>
          <w:bCs/>
        </w:rPr>
        <w:t>$99.99</w:t>
      </w:r>
      <w:r w:rsidR="00A22A45" w:rsidRPr="00A22A45">
        <w:rPr>
          <w:b/>
          <w:bCs/>
        </w:rPr>
        <w:t xml:space="preserve"> USD</w:t>
      </w:r>
      <w:r>
        <w:t xml:space="preserve"> </w:t>
      </w:r>
      <w:r w:rsidR="00A22A45">
        <w:br/>
      </w:r>
      <w:r w:rsidR="0013326C" w:rsidRPr="0013326C">
        <w:t xml:space="preserve">An intuitive </w:t>
      </w:r>
      <w:r w:rsidR="0013326C" w:rsidRPr="0013326C">
        <w:rPr>
          <w:b/>
          <w:bCs/>
        </w:rPr>
        <w:t>2D drafting</w:t>
      </w:r>
      <w:r w:rsidR="0013326C" w:rsidRPr="0013326C">
        <w:t xml:space="preserve"> interface with extensive tools for technical drawings and layouts.</w:t>
      </w:r>
    </w:p>
    <w:p w14:paraId="25F1DA2F" w14:textId="77777777" w:rsidR="009C3433" w:rsidRDefault="009C3433" w:rsidP="009C3433">
      <w:pPr>
        <w:pStyle w:val="KeinLeerraum"/>
      </w:pPr>
    </w:p>
    <w:p w14:paraId="29BB970F" w14:textId="4D8F0175" w:rsidR="0013326C" w:rsidRDefault="0013326C" w:rsidP="009C3433">
      <w:pPr>
        <w:pStyle w:val="KeinLeerraum"/>
      </w:pPr>
      <w:r w:rsidRPr="0013326C">
        <w:t xml:space="preserve">DesignCAD™ 3D Max 2025 is also available via a </w:t>
      </w:r>
      <w:r w:rsidRPr="0013326C">
        <w:rPr>
          <w:b/>
          <w:bCs/>
        </w:rPr>
        <w:t xml:space="preserve">1-Year Subscription </w:t>
      </w:r>
      <w:r w:rsidRPr="0013326C">
        <w:t xml:space="preserve">for </w:t>
      </w:r>
      <w:r w:rsidRPr="00A22A45">
        <w:rPr>
          <w:b/>
          <w:bCs/>
        </w:rPr>
        <w:t>$129.99</w:t>
      </w:r>
      <w:r w:rsidR="00A22A45">
        <w:t xml:space="preserve"> </w:t>
      </w:r>
      <w:r w:rsidR="00A22A45" w:rsidRPr="00582685">
        <w:rPr>
          <w:b/>
          <w:bCs/>
        </w:rPr>
        <w:t>USD</w:t>
      </w:r>
      <w:r w:rsidRPr="0013326C">
        <w:t>.</w:t>
      </w:r>
    </w:p>
    <w:p w14:paraId="14FED0A0" w14:textId="77777777" w:rsidR="009C3433" w:rsidRDefault="009C3433" w:rsidP="009C3433">
      <w:pPr>
        <w:pStyle w:val="KeinLeerraum"/>
      </w:pPr>
    </w:p>
    <w:p w14:paraId="75E30381" w14:textId="1E0C2BEB" w:rsidR="009C3433" w:rsidRDefault="001115C9" w:rsidP="009C3433">
      <w:pPr>
        <w:pStyle w:val="KeinLeerraum"/>
      </w:pPr>
      <w:r w:rsidRPr="001115C9">
        <w:t xml:space="preserve">Users can also benefit from </w:t>
      </w:r>
      <w:r w:rsidRPr="001115C9">
        <w:rPr>
          <w:b/>
          <w:bCs/>
        </w:rPr>
        <w:t>Training Guides</w:t>
      </w:r>
      <w:r w:rsidRPr="001115C9">
        <w:t>, designed to support them in maximizing their DesignCAD™ 2025 experience.</w:t>
      </w:r>
    </w:p>
    <w:p w14:paraId="24BA172F" w14:textId="77777777" w:rsidR="001115C9" w:rsidRDefault="001115C9" w:rsidP="009C3433">
      <w:pPr>
        <w:pStyle w:val="KeinLeerraum"/>
      </w:pPr>
    </w:p>
    <w:p w14:paraId="4A8DAEC7" w14:textId="616FE6D2" w:rsidR="0013326C" w:rsidRDefault="0013326C" w:rsidP="009C3433">
      <w:pPr>
        <w:pStyle w:val="KeinLeerraum"/>
      </w:pPr>
      <w:r w:rsidRPr="0013326C">
        <w:t xml:space="preserve">Explore comparisons, subscription plans, and upgrade options at </w:t>
      </w:r>
      <w:hyperlink r:id="rId8" w:history="1">
        <w:r w:rsidRPr="005D3EC0">
          <w:rPr>
            <w:rStyle w:val="Hyperlink"/>
            <w:b/>
            <w:bCs/>
          </w:rPr>
          <w:t>www.</w:t>
        </w:r>
        <w:r w:rsidRPr="0095535C">
          <w:rPr>
            <w:rStyle w:val="Hyperlink"/>
            <w:b/>
            <w:bCs/>
          </w:rPr>
          <w:t>imsidesign</w:t>
        </w:r>
        <w:r w:rsidRPr="005D3EC0">
          <w:rPr>
            <w:rStyle w:val="Hyperlink"/>
            <w:b/>
            <w:bCs/>
          </w:rPr>
          <w:t>.com</w:t>
        </w:r>
      </w:hyperlink>
      <w:r w:rsidRPr="0013326C">
        <w:t>.</w:t>
      </w:r>
    </w:p>
    <w:p w14:paraId="41D13AEA" w14:textId="77777777" w:rsidR="0013326C" w:rsidRPr="005D3EC0" w:rsidRDefault="0013326C" w:rsidP="009C3433">
      <w:pPr>
        <w:pStyle w:val="KeinLeerraum"/>
      </w:pPr>
    </w:p>
    <w:p w14:paraId="73C94B27" w14:textId="77777777" w:rsidR="00B4367C" w:rsidRDefault="00B4367C">
      <w:pPr>
        <w:rPr>
          <w:b/>
          <w:color w:val="C00000"/>
        </w:rPr>
      </w:pPr>
      <w:r>
        <w:br w:type="page"/>
      </w:r>
    </w:p>
    <w:p w14:paraId="57238474" w14:textId="752DA96A" w:rsidR="00D15F4B" w:rsidRDefault="00D15F4B" w:rsidP="00D15F4B">
      <w:pPr>
        <w:pStyle w:val="berschrift2"/>
      </w:pPr>
      <w:r w:rsidRPr="00472252">
        <w:lastRenderedPageBreak/>
        <w:t>About IMSI Design</w:t>
      </w:r>
    </w:p>
    <w:p w14:paraId="6B66AC95" w14:textId="77777777" w:rsidR="00C00D04" w:rsidRPr="005451A5" w:rsidRDefault="00C00D04" w:rsidP="00C00D04">
      <w:r w:rsidRPr="005451A5">
        <w:t xml:space="preserve">IMSI Design is a global leader in mechanical and architectural CAD (Computer-Aided Design) and a pioneer in mobile solutions for the AEC (Architectural Engineering and Construction) industry. Since 1988, IMSI Design has distributed its products to over 20 million users worldwide, including the award-winning TurboCAD®, DesignCAD™, FloorPlan®, </w:t>
      </w:r>
      <w:proofErr w:type="spellStart"/>
      <w:r w:rsidRPr="005451A5">
        <w:t>TurboViewer</w:t>
      </w:r>
      <w:proofErr w:type="spellEnd"/>
      <w:r w:rsidRPr="005451A5">
        <w:t xml:space="preserve">®, </w:t>
      </w:r>
      <w:proofErr w:type="spellStart"/>
      <w:r w:rsidRPr="005451A5">
        <w:t>TurboReview</w:t>
      </w:r>
      <w:proofErr w:type="spellEnd"/>
      <w:r w:rsidRPr="005451A5">
        <w:t xml:space="preserve">®, and </w:t>
      </w:r>
      <w:proofErr w:type="spellStart"/>
      <w:r w:rsidRPr="005451A5">
        <w:t>TurboSite</w:t>
      </w:r>
      <w:proofErr w:type="spellEnd"/>
      <w:r w:rsidRPr="005451A5">
        <w:t xml:space="preserve">®—a diverse suite of precision design applications for both desktop and mobile. Please visit </w:t>
      </w:r>
      <w:hyperlink r:id="rId9" w:history="1">
        <w:r w:rsidRPr="005451A5">
          <w:rPr>
            <w:rStyle w:val="Hyperlink"/>
          </w:rPr>
          <w:t>www.TurboCAD.com</w:t>
        </w:r>
      </w:hyperlink>
      <w:r w:rsidRPr="005451A5">
        <w:rPr>
          <w:u w:val="single"/>
        </w:rPr>
        <w:t xml:space="preserve"> </w:t>
      </w:r>
      <w:r w:rsidRPr="005451A5">
        <w:t xml:space="preserve">or </w:t>
      </w:r>
      <w:hyperlink r:id="rId10" w:history="1">
        <w:r w:rsidRPr="005451A5">
          <w:rPr>
            <w:rStyle w:val="Hyperlink"/>
          </w:rPr>
          <w:t>www.imsidesign.com</w:t>
        </w:r>
      </w:hyperlink>
      <w:r w:rsidRPr="005451A5">
        <w:t xml:space="preserve"> for more information.</w:t>
      </w:r>
    </w:p>
    <w:p w14:paraId="14853C7C" w14:textId="77777777" w:rsidR="00D15F4B" w:rsidRPr="00472252" w:rsidRDefault="00D15F4B" w:rsidP="00D15F4B"/>
    <w:p w14:paraId="566E1259" w14:textId="77777777" w:rsidR="00D15F4B" w:rsidRPr="00472252" w:rsidRDefault="00D15F4B" w:rsidP="00D15F4B">
      <w:pPr>
        <w:pStyle w:val="berschrift2"/>
      </w:pPr>
      <w:r w:rsidRPr="00472252">
        <w:t>Contact</w:t>
      </w:r>
    </w:p>
    <w:p w14:paraId="57C2CE1A" w14:textId="77777777" w:rsidR="00D15F4B" w:rsidRPr="00472252" w:rsidRDefault="00D15F4B" w:rsidP="00D15F4B">
      <w:r w:rsidRPr="00472252">
        <w:t>IMSI Design</w:t>
      </w:r>
      <w:r>
        <w:t xml:space="preserve"> </w:t>
      </w:r>
    </w:p>
    <w:p w14:paraId="67699941" w14:textId="77777777" w:rsidR="00D15F4B" w:rsidRPr="00472252" w:rsidRDefault="00D15F4B" w:rsidP="00D15F4B">
      <w:r w:rsidRPr="00DE1D1B">
        <w:t>+1.</w:t>
      </w:r>
      <w:r w:rsidRPr="006C1C18">
        <w:t xml:space="preserve">415.483.8000  </w:t>
      </w:r>
      <w:r>
        <w:t xml:space="preserve"> </w:t>
      </w:r>
    </w:p>
    <w:p w14:paraId="59293C56" w14:textId="77777777" w:rsidR="00D15F4B" w:rsidRPr="00472252" w:rsidRDefault="00000000" w:rsidP="00D15F4B">
      <w:hyperlink r:id="rId11" w:history="1">
        <w:r w:rsidR="00D15F4B" w:rsidRPr="00604CB0">
          <w:rPr>
            <w:rStyle w:val="Hyperlink"/>
          </w:rPr>
          <w:t>pr@imsidesign.com</w:t>
        </w:r>
      </w:hyperlink>
      <w:r w:rsidR="00D15F4B">
        <w:t xml:space="preserve"> </w:t>
      </w:r>
    </w:p>
    <w:p w14:paraId="1DFC9466" w14:textId="77777777" w:rsidR="00D15F4B" w:rsidRPr="00DE1D1B" w:rsidRDefault="00D15F4B" w:rsidP="00D15F4B">
      <w:pPr>
        <w:rPr>
          <w:sz w:val="20"/>
          <w:szCs w:val="20"/>
        </w:rPr>
      </w:pPr>
    </w:p>
    <w:p w14:paraId="7DD5C8C5" w14:textId="77777777" w:rsidR="00D15F4B" w:rsidRPr="00DE1D1B" w:rsidRDefault="00D15F4B" w:rsidP="00D15F4B">
      <w:pPr>
        <w:rPr>
          <w:sz w:val="20"/>
          <w:szCs w:val="20"/>
        </w:rPr>
      </w:pPr>
      <w:r w:rsidRPr="00DE1D1B">
        <w:rPr>
          <w:sz w:val="20"/>
          <w:szCs w:val="20"/>
          <w:vertAlign w:val="superscript"/>
        </w:rPr>
        <w:t>©</w:t>
      </w:r>
      <w:r w:rsidRPr="00DE1D1B">
        <w:rPr>
          <w:sz w:val="20"/>
          <w:szCs w:val="20"/>
        </w:rPr>
        <w:t>202</w:t>
      </w:r>
      <w:r>
        <w:rPr>
          <w:sz w:val="20"/>
          <w:szCs w:val="20"/>
        </w:rPr>
        <w:t>5</w:t>
      </w:r>
      <w:r w:rsidRPr="00DE1D1B">
        <w:rPr>
          <w:sz w:val="20"/>
          <w:szCs w:val="20"/>
        </w:rPr>
        <w:t xml:space="preserve"> IMSI Design LLC. All rights reserved. IMSI and </w:t>
      </w:r>
      <w:r>
        <w:rPr>
          <w:sz w:val="20"/>
          <w:szCs w:val="20"/>
        </w:rPr>
        <w:t xml:space="preserve">TurboCAD® </w:t>
      </w:r>
      <w:r w:rsidRPr="00DE1D1B">
        <w:rPr>
          <w:sz w:val="20"/>
          <w:szCs w:val="20"/>
        </w:rPr>
        <w:t>are registered trademarks and/or trademarks of IMSI Design LLC. AutoCAD is a registered trademark of Autodesk. All other identifiable marks are the property of their respective owners.</w:t>
      </w:r>
    </w:p>
    <w:p w14:paraId="0D8424DB" w14:textId="77777777" w:rsidR="00D15F4B" w:rsidRPr="00472252" w:rsidRDefault="00D15F4B" w:rsidP="00D15F4B"/>
    <w:p w14:paraId="3BFB79D8" w14:textId="16A0796F" w:rsidR="00717CF1" w:rsidRPr="00472252" w:rsidRDefault="00717CF1" w:rsidP="00627DCB">
      <w:pPr>
        <w:pStyle w:val="KeinLeerraum"/>
      </w:pPr>
    </w:p>
    <w:sectPr w:rsidR="00717CF1" w:rsidRPr="00472252" w:rsidSect="00B4367C">
      <w:headerReference w:type="first" r:id="rId12"/>
      <w:pgSz w:w="12240" w:h="15840"/>
      <w:pgMar w:top="1107" w:right="1440" w:bottom="1440" w:left="1440" w:header="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911E73" w14:textId="77777777" w:rsidR="00FA52B5" w:rsidRDefault="00FA52B5" w:rsidP="006E3974">
      <w:r>
        <w:separator/>
      </w:r>
    </w:p>
  </w:endnote>
  <w:endnote w:type="continuationSeparator" w:id="0">
    <w:p w14:paraId="37C3220F" w14:textId="77777777" w:rsidR="00FA52B5" w:rsidRDefault="00FA52B5" w:rsidP="006E39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B19BD7" w14:textId="77777777" w:rsidR="00FA52B5" w:rsidRDefault="00FA52B5" w:rsidP="006E3974">
      <w:r>
        <w:separator/>
      </w:r>
    </w:p>
  </w:footnote>
  <w:footnote w:type="continuationSeparator" w:id="0">
    <w:p w14:paraId="1834D567" w14:textId="77777777" w:rsidR="00FA52B5" w:rsidRDefault="00FA52B5" w:rsidP="006E397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775744" w14:textId="539105BD" w:rsidR="00507F7A" w:rsidRDefault="00507F7A" w:rsidP="003816FA">
    <w:pPr>
      <w:pStyle w:val="Kopfzeile"/>
      <w:ind w:left="-1418" w:right="-988"/>
      <w:rPr>
        <w:noProof/>
      </w:rPr>
    </w:pPr>
  </w:p>
  <w:p w14:paraId="004A30BC" w14:textId="2540CA67" w:rsidR="005D3EC0" w:rsidRPr="005D3EC0" w:rsidRDefault="00B4367C" w:rsidP="005D3EC0">
    <w:pPr>
      <w:pStyle w:val="Kopfzeile"/>
      <w:ind w:left="-1418" w:right="-988"/>
      <w:jc w:val="center"/>
      <w:rPr>
        <w:color w:val="FF0000"/>
        <w:sz w:val="48"/>
        <w:szCs w:val="48"/>
      </w:rPr>
    </w:pPr>
    <w:r>
      <w:rPr>
        <w:noProof/>
        <w:color w:val="FF0000"/>
        <w:sz w:val="48"/>
        <w:szCs w:val="48"/>
      </w:rPr>
      <w:drawing>
        <wp:inline distT="0" distB="0" distL="0" distR="0" wp14:anchorId="41A18D83" wp14:editId="20E97C51">
          <wp:extent cx="7718496" cy="4062714"/>
          <wp:effectExtent l="0" t="0" r="0" b="0"/>
          <wp:docPr id="7" name="Grafik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744862" cy="407659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D5430D"/>
    <w:multiLevelType w:val="hybridMultilevel"/>
    <w:tmpl w:val="0CC43A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C8384C"/>
    <w:multiLevelType w:val="multilevel"/>
    <w:tmpl w:val="F0AC80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0623816"/>
    <w:multiLevelType w:val="hybridMultilevel"/>
    <w:tmpl w:val="1B4EE1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236380"/>
    <w:multiLevelType w:val="multilevel"/>
    <w:tmpl w:val="F30CA9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4745148"/>
    <w:multiLevelType w:val="multilevel"/>
    <w:tmpl w:val="082868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FEF3E0E"/>
    <w:multiLevelType w:val="multilevel"/>
    <w:tmpl w:val="E50E05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C394863"/>
    <w:multiLevelType w:val="hybridMultilevel"/>
    <w:tmpl w:val="86C48590"/>
    <w:lvl w:ilvl="0" w:tplc="C120942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3CD6C02"/>
    <w:multiLevelType w:val="multilevel"/>
    <w:tmpl w:val="91DE7E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44AE798D"/>
    <w:multiLevelType w:val="multilevel"/>
    <w:tmpl w:val="E70440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4726479F"/>
    <w:multiLevelType w:val="hybridMultilevel"/>
    <w:tmpl w:val="4C0861B2"/>
    <w:lvl w:ilvl="0" w:tplc="5A2CDBA0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19F56E6"/>
    <w:multiLevelType w:val="multilevel"/>
    <w:tmpl w:val="E49613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690819D4"/>
    <w:multiLevelType w:val="multilevel"/>
    <w:tmpl w:val="2584B3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79CB3C6C"/>
    <w:multiLevelType w:val="hybridMultilevel"/>
    <w:tmpl w:val="54EEAE82"/>
    <w:lvl w:ilvl="0" w:tplc="5A2CDBA0">
      <w:start w:val="1"/>
      <w:numFmt w:val="decimal"/>
      <w:lvlText w:val="%1."/>
      <w:lvlJc w:val="left"/>
      <w:pPr>
        <w:ind w:left="1440" w:hanging="72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800" w:hanging="360"/>
      </w:pPr>
    </w:lvl>
    <w:lvl w:ilvl="2" w:tplc="0407001B" w:tentative="1">
      <w:start w:val="1"/>
      <w:numFmt w:val="lowerRoman"/>
      <w:lvlText w:val="%3."/>
      <w:lvlJc w:val="right"/>
      <w:pPr>
        <w:ind w:left="2520" w:hanging="180"/>
      </w:pPr>
    </w:lvl>
    <w:lvl w:ilvl="3" w:tplc="0407000F" w:tentative="1">
      <w:start w:val="1"/>
      <w:numFmt w:val="decimal"/>
      <w:lvlText w:val="%4."/>
      <w:lvlJc w:val="left"/>
      <w:pPr>
        <w:ind w:left="3240" w:hanging="360"/>
      </w:pPr>
    </w:lvl>
    <w:lvl w:ilvl="4" w:tplc="04070019" w:tentative="1">
      <w:start w:val="1"/>
      <w:numFmt w:val="lowerLetter"/>
      <w:lvlText w:val="%5."/>
      <w:lvlJc w:val="left"/>
      <w:pPr>
        <w:ind w:left="3960" w:hanging="360"/>
      </w:pPr>
    </w:lvl>
    <w:lvl w:ilvl="5" w:tplc="0407001B" w:tentative="1">
      <w:start w:val="1"/>
      <w:numFmt w:val="lowerRoman"/>
      <w:lvlText w:val="%6."/>
      <w:lvlJc w:val="right"/>
      <w:pPr>
        <w:ind w:left="4680" w:hanging="180"/>
      </w:pPr>
    </w:lvl>
    <w:lvl w:ilvl="6" w:tplc="0407000F" w:tentative="1">
      <w:start w:val="1"/>
      <w:numFmt w:val="decimal"/>
      <w:lvlText w:val="%7."/>
      <w:lvlJc w:val="left"/>
      <w:pPr>
        <w:ind w:left="5400" w:hanging="360"/>
      </w:pPr>
    </w:lvl>
    <w:lvl w:ilvl="7" w:tplc="04070019" w:tentative="1">
      <w:start w:val="1"/>
      <w:numFmt w:val="lowerLetter"/>
      <w:lvlText w:val="%8."/>
      <w:lvlJc w:val="left"/>
      <w:pPr>
        <w:ind w:left="6120" w:hanging="360"/>
      </w:pPr>
    </w:lvl>
    <w:lvl w:ilvl="8" w:tplc="040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7BB40E51"/>
    <w:multiLevelType w:val="multilevel"/>
    <w:tmpl w:val="C150BE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7E5E311B"/>
    <w:multiLevelType w:val="hybridMultilevel"/>
    <w:tmpl w:val="0A083612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31808036">
    <w:abstractNumId w:val="0"/>
  </w:num>
  <w:num w:numId="2" w16cid:durableId="1917327201">
    <w:abstractNumId w:val="6"/>
  </w:num>
  <w:num w:numId="3" w16cid:durableId="1819879617">
    <w:abstractNumId w:val="2"/>
  </w:num>
  <w:num w:numId="4" w16cid:durableId="1285581250">
    <w:abstractNumId w:val="10"/>
  </w:num>
  <w:num w:numId="5" w16cid:durableId="1764059993">
    <w:abstractNumId w:val="7"/>
  </w:num>
  <w:num w:numId="6" w16cid:durableId="1952778371">
    <w:abstractNumId w:val="14"/>
  </w:num>
  <w:num w:numId="7" w16cid:durableId="1868565111">
    <w:abstractNumId w:val="9"/>
  </w:num>
  <w:num w:numId="8" w16cid:durableId="1154028159">
    <w:abstractNumId w:val="12"/>
  </w:num>
  <w:num w:numId="9" w16cid:durableId="362828143">
    <w:abstractNumId w:val="5"/>
  </w:num>
  <w:num w:numId="10" w16cid:durableId="911620393">
    <w:abstractNumId w:val="11"/>
  </w:num>
  <w:num w:numId="11" w16cid:durableId="1778065944">
    <w:abstractNumId w:val="1"/>
  </w:num>
  <w:num w:numId="12" w16cid:durableId="1264799388">
    <w:abstractNumId w:val="13"/>
  </w:num>
  <w:num w:numId="13" w16cid:durableId="602761242">
    <w:abstractNumId w:val="4"/>
  </w:num>
  <w:num w:numId="14" w16cid:durableId="111638037">
    <w:abstractNumId w:val="3"/>
  </w:num>
  <w:num w:numId="15" w16cid:durableId="205758351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2D93"/>
    <w:rsid w:val="00005BB8"/>
    <w:rsid w:val="00007D82"/>
    <w:rsid w:val="00025F32"/>
    <w:rsid w:val="00041FA5"/>
    <w:rsid w:val="0005560A"/>
    <w:rsid w:val="00056248"/>
    <w:rsid w:val="00065954"/>
    <w:rsid w:val="00073934"/>
    <w:rsid w:val="0010173F"/>
    <w:rsid w:val="0010795C"/>
    <w:rsid w:val="001115C9"/>
    <w:rsid w:val="00113E8C"/>
    <w:rsid w:val="0013326C"/>
    <w:rsid w:val="001605AA"/>
    <w:rsid w:val="001801C2"/>
    <w:rsid w:val="001B6A16"/>
    <w:rsid w:val="001F0253"/>
    <w:rsid w:val="001F4F86"/>
    <w:rsid w:val="00225505"/>
    <w:rsid w:val="00293F02"/>
    <w:rsid w:val="002B0706"/>
    <w:rsid w:val="002B1CD2"/>
    <w:rsid w:val="002B4D51"/>
    <w:rsid w:val="002E6120"/>
    <w:rsid w:val="002E6573"/>
    <w:rsid w:val="00303E20"/>
    <w:rsid w:val="003421BF"/>
    <w:rsid w:val="00354D37"/>
    <w:rsid w:val="003620CA"/>
    <w:rsid w:val="00372620"/>
    <w:rsid w:val="00374BB6"/>
    <w:rsid w:val="00377EAF"/>
    <w:rsid w:val="003816FA"/>
    <w:rsid w:val="003C2ECB"/>
    <w:rsid w:val="003D06F7"/>
    <w:rsid w:val="00407B8B"/>
    <w:rsid w:val="00410982"/>
    <w:rsid w:val="00421AB3"/>
    <w:rsid w:val="00453B6B"/>
    <w:rsid w:val="00456901"/>
    <w:rsid w:val="00472252"/>
    <w:rsid w:val="004C0146"/>
    <w:rsid w:val="004D401C"/>
    <w:rsid w:val="004F4C8B"/>
    <w:rsid w:val="00507F7A"/>
    <w:rsid w:val="0053386B"/>
    <w:rsid w:val="00535736"/>
    <w:rsid w:val="0056359E"/>
    <w:rsid w:val="00564940"/>
    <w:rsid w:val="00580123"/>
    <w:rsid w:val="005A2617"/>
    <w:rsid w:val="005C4CD3"/>
    <w:rsid w:val="005C7069"/>
    <w:rsid w:val="005D3EC0"/>
    <w:rsid w:val="00604E06"/>
    <w:rsid w:val="006240CB"/>
    <w:rsid w:val="00627DCB"/>
    <w:rsid w:val="006356F8"/>
    <w:rsid w:val="00641617"/>
    <w:rsid w:val="00643B47"/>
    <w:rsid w:val="0064443B"/>
    <w:rsid w:val="006602EE"/>
    <w:rsid w:val="0067181C"/>
    <w:rsid w:val="00691531"/>
    <w:rsid w:val="00691D30"/>
    <w:rsid w:val="006A03FB"/>
    <w:rsid w:val="006A493B"/>
    <w:rsid w:val="006C1C18"/>
    <w:rsid w:val="006E3974"/>
    <w:rsid w:val="006E4038"/>
    <w:rsid w:val="00707202"/>
    <w:rsid w:val="00717CF1"/>
    <w:rsid w:val="00807238"/>
    <w:rsid w:val="00824864"/>
    <w:rsid w:val="00835C0B"/>
    <w:rsid w:val="00837725"/>
    <w:rsid w:val="00872D08"/>
    <w:rsid w:val="00882EA4"/>
    <w:rsid w:val="008D1724"/>
    <w:rsid w:val="00901697"/>
    <w:rsid w:val="00924C1B"/>
    <w:rsid w:val="00941144"/>
    <w:rsid w:val="00972C0B"/>
    <w:rsid w:val="00993D23"/>
    <w:rsid w:val="00996331"/>
    <w:rsid w:val="009A1778"/>
    <w:rsid w:val="009A2068"/>
    <w:rsid w:val="009A4ABF"/>
    <w:rsid w:val="009A4E81"/>
    <w:rsid w:val="009B2D93"/>
    <w:rsid w:val="009C3433"/>
    <w:rsid w:val="009D3A30"/>
    <w:rsid w:val="009D3A3E"/>
    <w:rsid w:val="009E06B6"/>
    <w:rsid w:val="009E2516"/>
    <w:rsid w:val="00A12F1B"/>
    <w:rsid w:val="00A16353"/>
    <w:rsid w:val="00A22A45"/>
    <w:rsid w:val="00A26103"/>
    <w:rsid w:val="00A448BC"/>
    <w:rsid w:val="00A87804"/>
    <w:rsid w:val="00A91A7D"/>
    <w:rsid w:val="00AA5DB0"/>
    <w:rsid w:val="00AB2192"/>
    <w:rsid w:val="00AD30B9"/>
    <w:rsid w:val="00AD7EB2"/>
    <w:rsid w:val="00AE3800"/>
    <w:rsid w:val="00AE482F"/>
    <w:rsid w:val="00B4367C"/>
    <w:rsid w:val="00BC2F5A"/>
    <w:rsid w:val="00BD5887"/>
    <w:rsid w:val="00BD6387"/>
    <w:rsid w:val="00BD6A02"/>
    <w:rsid w:val="00BE1E5D"/>
    <w:rsid w:val="00BF4F48"/>
    <w:rsid w:val="00BF66CB"/>
    <w:rsid w:val="00C00D04"/>
    <w:rsid w:val="00C02934"/>
    <w:rsid w:val="00C07B0F"/>
    <w:rsid w:val="00C26A04"/>
    <w:rsid w:val="00C569EE"/>
    <w:rsid w:val="00CB0757"/>
    <w:rsid w:val="00CE014E"/>
    <w:rsid w:val="00CE5178"/>
    <w:rsid w:val="00D07F48"/>
    <w:rsid w:val="00D15F4B"/>
    <w:rsid w:val="00D318D1"/>
    <w:rsid w:val="00D45022"/>
    <w:rsid w:val="00D75EAB"/>
    <w:rsid w:val="00D81ACC"/>
    <w:rsid w:val="00DA0F85"/>
    <w:rsid w:val="00DE1D1B"/>
    <w:rsid w:val="00E027F7"/>
    <w:rsid w:val="00E9194B"/>
    <w:rsid w:val="00EA0655"/>
    <w:rsid w:val="00EB6D39"/>
    <w:rsid w:val="00EC7A3E"/>
    <w:rsid w:val="00ED5C28"/>
    <w:rsid w:val="00F163FF"/>
    <w:rsid w:val="00F17B09"/>
    <w:rsid w:val="00F347A1"/>
    <w:rsid w:val="00F55EB8"/>
    <w:rsid w:val="00F60474"/>
    <w:rsid w:val="00F60683"/>
    <w:rsid w:val="00F827B0"/>
    <w:rsid w:val="00FA52B5"/>
    <w:rsid w:val="00FB2E96"/>
    <w:rsid w:val="00FB450A"/>
    <w:rsid w:val="00FC2C2F"/>
    <w:rsid w:val="00FC5F18"/>
    <w:rsid w:val="00FD2EB2"/>
    <w:rsid w:val="00FE38E6"/>
    <w:rsid w:val="00FF27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A57AD75"/>
  <w15:chartTrackingRefBased/>
  <w15:docId w15:val="{6E6F88D6-B8BC-F143-A227-D56D40C06F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6E3974"/>
    <w:rPr>
      <w:rFonts w:cstheme="minorHAnsi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DE1D1B"/>
    <w:pPr>
      <w:keepNext/>
      <w:keepLines/>
      <w:spacing w:before="480" w:line="276" w:lineRule="auto"/>
      <w:jc w:val="center"/>
      <w:outlineLvl w:val="0"/>
    </w:pPr>
    <w:rPr>
      <w:rFonts w:eastAsiaTheme="majorEastAsia"/>
      <w:b/>
      <w:bCs/>
      <w:color w:val="C00000"/>
      <w:kern w:val="0"/>
      <w:sz w:val="32"/>
      <w:szCs w:val="32"/>
      <w14:ligatures w14:val="none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6E3974"/>
    <w:pPr>
      <w:spacing w:after="60"/>
      <w:outlineLvl w:val="1"/>
    </w:pPr>
    <w:rPr>
      <w:b/>
      <w:color w:val="C00000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2B1CD2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2B1CD2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DE1D1B"/>
    <w:rPr>
      <w:rFonts w:eastAsiaTheme="majorEastAsia" w:cstheme="minorHAnsi"/>
      <w:b/>
      <w:bCs/>
      <w:color w:val="C00000"/>
      <w:kern w:val="0"/>
      <w:sz w:val="32"/>
      <w:szCs w:val="32"/>
      <w14:ligatures w14:val="none"/>
    </w:rPr>
  </w:style>
  <w:style w:type="paragraph" w:styleId="Listenabsatz">
    <w:name w:val="List Paragraph"/>
    <w:basedOn w:val="Standard"/>
    <w:uiPriority w:val="34"/>
    <w:qFormat/>
    <w:rsid w:val="00472252"/>
    <w:pPr>
      <w:ind w:left="720"/>
      <w:contextualSpacing/>
    </w:pPr>
  </w:style>
  <w:style w:type="paragraph" w:styleId="StandardWeb">
    <w:name w:val="Normal (Web)"/>
    <w:basedOn w:val="Standard"/>
    <w:uiPriority w:val="99"/>
    <w:semiHidden/>
    <w:unhideWhenUsed/>
    <w:rsid w:val="00472252"/>
    <w:pPr>
      <w:spacing w:before="100" w:beforeAutospacing="1" w:after="100" w:afterAutospacing="1"/>
    </w:pPr>
    <w:rPr>
      <w:rFonts w:ascii="Times New Roman" w:eastAsia="Times New Roman" w:hAnsi="Times New Roman" w:cs="Times New Roman"/>
      <w:kern w:val="0"/>
      <w14:ligatures w14:val="none"/>
    </w:rPr>
  </w:style>
  <w:style w:type="character" w:styleId="Fett">
    <w:name w:val="Strong"/>
    <w:basedOn w:val="Absatz-Standardschriftart"/>
    <w:uiPriority w:val="22"/>
    <w:qFormat/>
    <w:rsid w:val="00472252"/>
    <w:rPr>
      <w:b/>
      <w:bCs/>
    </w:rPr>
  </w:style>
  <w:style w:type="character" w:styleId="Hyperlink">
    <w:name w:val="Hyperlink"/>
    <w:basedOn w:val="Absatz-Standardschriftart"/>
    <w:uiPriority w:val="99"/>
    <w:unhideWhenUsed/>
    <w:rsid w:val="00073934"/>
    <w:rPr>
      <w:color w:val="0563C1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073934"/>
    <w:rPr>
      <w:color w:val="605E5C"/>
      <w:shd w:val="clear" w:color="auto" w:fill="E1DFDD"/>
    </w:rPr>
  </w:style>
  <w:style w:type="character" w:styleId="BesuchterLink">
    <w:name w:val="FollowedHyperlink"/>
    <w:basedOn w:val="Absatz-Standardschriftart"/>
    <w:uiPriority w:val="99"/>
    <w:semiHidden/>
    <w:unhideWhenUsed/>
    <w:rsid w:val="00041FA5"/>
    <w:rPr>
      <w:color w:val="954F72" w:themeColor="followedHyperlink"/>
      <w:u w:val="single"/>
    </w:rPr>
  </w:style>
  <w:style w:type="paragraph" w:styleId="Kopfzeile">
    <w:name w:val="header"/>
    <w:basedOn w:val="Standard"/>
    <w:link w:val="KopfzeileZchn"/>
    <w:uiPriority w:val="99"/>
    <w:unhideWhenUsed/>
    <w:rsid w:val="00507F7A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507F7A"/>
  </w:style>
  <w:style w:type="paragraph" w:styleId="Fuzeile">
    <w:name w:val="footer"/>
    <w:basedOn w:val="Standard"/>
    <w:link w:val="FuzeileZchn"/>
    <w:uiPriority w:val="99"/>
    <w:unhideWhenUsed/>
    <w:rsid w:val="00507F7A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507F7A"/>
  </w:style>
  <w:style w:type="paragraph" w:styleId="Titel">
    <w:name w:val="Title"/>
    <w:basedOn w:val="berschrift1"/>
    <w:next w:val="Standard"/>
    <w:link w:val="TitelZchn"/>
    <w:uiPriority w:val="10"/>
    <w:qFormat/>
    <w:rsid w:val="00DE1D1B"/>
    <w:rPr>
      <w:color w:val="767171" w:themeColor="background2" w:themeShade="80"/>
      <w:sz w:val="28"/>
      <w:szCs w:val="28"/>
    </w:rPr>
  </w:style>
  <w:style w:type="character" w:customStyle="1" w:styleId="TitelZchn">
    <w:name w:val="Titel Zchn"/>
    <w:basedOn w:val="Absatz-Standardschriftart"/>
    <w:link w:val="Titel"/>
    <w:uiPriority w:val="10"/>
    <w:rsid w:val="00DE1D1B"/>
    <w:rPr>
      <w:rFonts w:eastAsiaTheme="majorEastAsia" w:cstheme="minorHAnsi"/>
      <w:b/>
      <w:bCs/>
      <w:color w:val="767171" w:themeColor="background2" w:themeShade="80"/>
      <w:kern w:val="0"/>
      <w:sz w:val="28"/>
      <w:szCs w:val="28"/>
      <w14:ligatures w14:val="none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6E3974"/>
    <w:pPr>
      <w:jc w:val="center"/>
    </w:pPr>
    <w:rPr>
      <w:i/>
      <w:iCs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6E3974"/>
    <w:rPr>
      <w:rFonts w:cstheme="minorHAnsi"/>
      <w:i/>
      <w:iCs/>
      <w:sz w:val="28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6E3974"/>
    <w:rPr>
      <w:rFonts w:cstheme="minorHAnsi"/>
      <w:b/>
      <w:color w:val="C00000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2B1CD2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2B1CD2"/>
    <w:rPr>
      <w:rFonts w:asciiTheme="majorHAnsi" w:eastAsiaTheme="majorEastAsia" w:hAnsiTheme="majorHAnsi" w:cstheme="majorBidi"/>
      <w:color w:val="1F3763" w:themeColor="accent1" w:themeShade="7F"/>
    </w:rPr>
  </w:style>
  <w:style w:type="paragraph" w:styleId="KeinLeerraum">
    <w:name w:val="No Spacing"/>
    <w:uiPriority w:val="1"/>
    <w:qFormat/>
    <w:rsid w:val="005D3EC0"/>
    <w:rPr>
      <w:rFonts w:cstheme="minorHAn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78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31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0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94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12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41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2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67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0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25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06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76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42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43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2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52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69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1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46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66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msidesign.co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pr@imsidesign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imsidesign.co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turbocad.com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C078F3-DBD1-4373-9EB9-40747E9DE0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670</Words>
  <Characters>3368</Characters>
  <Application>Microsoft Office Word</Application>
  <DocSecurity>0</DocSecurity>
  <Lines>76</Lines>
  <Paragraphs>35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4003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tim olson</dc:creator>
  <cp:keywords/>
  <dc:description/>
  <cp:lastModifiedBy>Rita Buschmann</cp:lastModifiedBy>
  <cp:revision>11</cp:revision>
  <dcterms:created xsi:type="dcterms:W3CDTF">2025-05-26T07:35:00Z</dcterms:created>
  <dcterms:modified xsi:type="dcterms:W3CDTF">2025-06-04T13:10:00Z</dcterms:modified>
</cp:coreProperties>
</file>